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2"/>
        <w:tblpPr w:leftFromText="142" w:rightFromText="142" w:topFromText="0" w:bottomFromText="0" w:vertAnchor="text" w:horzAnchor="margin" w:tblpXSpec="left" w:tblpY="-23"/>
        <w:tblW w:w="9268" w:type="dxa"/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>
          <w:trHeight w:val="983" w:hRule="atLeast"/>
        </w:trPr>
        <w:tc>
          <w:tcPr>
            <w:tcW w:w="9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≪送付先≫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E-mail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：</w:t>
            </w:r>
            <w:r>
              <w:rPr>
                <w:rFonts w:hint="eastAsia" w:ascii="ＭＳ 明朝" w:hAnsi="ＭＳ 明朝" w:eastAsia="ＭＳ 明朝"/>
                <w:sz w:val="22"/>
              </w:rPr>
              <w:t>seikatsu@mima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.i-tokushima.jp</w:t>
            </w:r>
          </w:p>
          <w:p>
            <w:pPr>
              <w:pStyle w:val="0"/>
              <w:ind w:firstLine="3080" w:firstLineChars="14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ＦＡＸ：０８８３－５２－２２２１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美馬市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生活福祉課　宛て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tabs>
          <w:tab w:val="left" w:leader="none" w:pos="9070"/>
        </w:tabs>
        <w:spacing w:line="276" w:lineRule="auto"/>
        <w:ind w:left="0" w:leftChars="0" w:right="-2" w:rightChars="0" w:firstLine="3520" w:firstLineChars="1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/>
          <w:sz w:val="22"/>
        </w:rPr>
        <w:t>商号または名称</w:t>
      </w:r>
      <w:r>
        <w:rPr>
          <w:rFonts w:hint="eastAsia" w:ascii="ＭＳ 明朝" w:hAnsi="ＭＳ 明朝" w:eastAsia="ＭＳ 明朝"/>
          <w:sz w:val="22"/>
        </w:rPr>
        <w:t>　　　　　　　　</w:t>
      </w:r>
    </w:p>
    <w:p>
      <w:pPr>
        <w:pStyle w:val="0"/>
        <w:spacing w:line="276" w:lineRule="auto"/>
        <w:ind w:firstLine="3520" w:firstLineChars="1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担当者職氏名　　　　　　　　　　　　　　　　　　　</w:t>
      </w:r>
    </w:p>
    <w:p>
      <w:pPr>
        <w:pStyle w:val="0"/>
        <w:spacing w:line="276" w:lineRule="auto"/>
        <w:ind w:firstLine="3520" w:firstLineChars="1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連絡先（電話）　　　　　　　　　　　　　　　　　　</w:t>
      </w:r>
    </w:p>
    <w:p>
      <w:pPr>
        <w:pStyle w:val="0"/>
        <w:spacing w:line="276" w:lineRule="auto"/>
        <w:ind w:firstLine="3520" w:firstLineChars="16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sz w:val="22"/>
        </w:rPr>
        <w:t>　　（ＦＡＸ）　　　　　　　　　　　　　　　　　</w:t>
      </w:r>
    </w:p>
    <w:p>
      <w:pPr>
        <w:pStyle w:val="0"/>
        <w:spacing w:line="276" w:lineRule="auto"/>
        <w:ind w:firstLine="3520" w:firstLineChars="16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spacing w:line="276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Theme="minorEastAsia" w:hAnsiTheme="minorEastAsia" w:eastAsiaTheme="minorEastAsia"/>
        </w:rPr>
        <w:t>第４期美馬市地域福祉計画策定支援業務の公募</w:t>
      </w:r>
      <w:r>
        <w:rPr>
          <w:rFonts w:hint="eastAsia" w:ascii="ＭＳ 明朝" w:hAnsi="ＭＳ 明朝" w:eastAsia="ＭＳ 明朝"/>
          <w:sz w:val="22"/>
        </w:rPr>
        <w:t>に関し、以下の項目について質問します。</w:t>
      </w:r>
    </w:p>
    <w:tbl>
      <w:tblPr>
        <w:tblStyle w:val="22"/>
        <w:tblW w:w="92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6466"/>
      </w:tblGrid>
      <w:tr>
        <w:trPr/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質問項目</w:t>
            </w:r>
          </w:p>
        </w:tc>
        <w:tc>
          <w:tcPr>
            <w:tcW w:w="646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2052" w:hRule="atLeast"/>
        </w:trPr>
        <w:tc>
          <w:tcPr>
            <w:tcW w:w="280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6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150" w:hRule="atLeast"/>
        </w:trPr>
        <w:tc>
          <w:tcPr>
            <w:tcW w:w="280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6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120" w:hRule="atLeast"/>
        </w:trPr>
        <w:tc>
          <w:tcPr>
            <w:tcW w:w="280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6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※質問票は、令和６年５月１０日（金）午後５時までに提出してください。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※回答については、原則、個別には行いません。同種の質問を取りまとめた上で、回答一覧をホームページ上に掲載します。</w:t>
      </w:r>
    </w:p>
    <w:sectPr>
      <w:headerReference r:id="rId5" w:type="defaul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 w:ascii="HG丸ｺﾞｼｯｸM-PRO" w:hAnsi="HG丸ｺﾞｼｯｸM-PRO" w:eastAsia="HG丸ｺﾞｼｯｸM-PRO"/>
        <w:sz w:val="22"/>
      </w:rPr>
    </w:pPr>
    <w:r>
      <w:rPr>
        <w:rFonts w:hint="eastAsia" w:ascii="ＭＳ 明朝" w:hAnsi="ＭＳ 明朝" w:eastAsia="ＭＳ 明朝"/>
        <w:sz w:val="22"/>
      </w:rPr>
      <w:t>（様式第５号）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53</Words>
  <Characters>307</Characters>
  <Application>JUST Note</Application>
  <Lines>2</Lines>
  <Paragraphs>1</Paragraphs>
  <CharactersWithSpaces>359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oisoadmin</dc:creator>
  <cp:lastModifiedBy>yoshimoto405</cp:lastModifiedBy>
  <cp:lastPrinted>2023-11-01T01:49:15Z</cp:lastPrinted>
  <dcterms:created xsi:type="dcterms:W3CDTF">2017-07-07T00:53:00Z</dcterms:created>
  <dcterms:modified xsi:type="dcterms:W3CDTF">2024-04-03T06:30:26Z</dcterms:modified>
  <cp:revision>13</cp:revision>
</cp:coreProperties>
</file>